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5.png" ContentType="image/png"/>
  <Override PartName="/word/media/image4.png" ContentType="image/png"/>
  <Override PartName="/word/media/image3.jpeg" ContentType="image/jpeg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jc w:val="right"/>
        <w:rPr>
          <w:shd w:fill="FFFFFF" w:val="clear"/>
        </w:rPr>
      </w:pPr>
      <w:r>
        <w:rPr/>
        <w:drawing>
          <wp:inline distT="0" distB="0" distL="0" distR="0">
            <wp:extent cx="1214120" cy="755650"/>
            <wp:effectExtent l="0" t="0" r="0" b="0"/>
            <wp:docPr id="1" name="Picture 2" descr="TOSHIBA:BRESCIA_LOGO FESTIVAL:logodefbrescia2021 rid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TOSHIBA:BRESCIA_LOGO FESTIVAL:logodefbrescia2021 ridott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keepNext/>
        <w:jc w:val="center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keepNext/>
        <w:jc w:val="center"/>
        <w:rPr>
          <w:shd w:fill="FFFFFF" w:val="clear"/>
        </w:rPr>
      </w:pPr>
      <w:r>
        <w:rPr/>
        <w:drawing>
          <wp:inline distT="0" distB="0" distL="0" distR="0">
            <wp:extent cx="1600200" cy="717550"/>
            <wp:effectExtent l="0" t="0" r="0" b="0"/>
            <wp:docPr id="2" name="officeArt object" descr="Descrizione: Logo-Donne-Fotogra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Descrizione: Logo-Donne-Fotografe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fill="FFFFFF" w:val="clear"/>
        </w:rPr>
        <w:t xml:space="preserve"> </w:t>
      </w:r>
    </w:p>
    <w:p>
      <w:pPr>
        <w:pStyle w:val="Normal"/>
        <w:keepNext/>
        <w:jc w:val="center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keepNext/>
        <w:jc w:val="center"/>
        <w:rPr>
          <w:rFonts w:ascii="Avenir Heavy" w:hAnsi="Avenir Heavy" w:eastAsia="Avenir Heavy" w:cs="Avenir Heavy"/>
          <w:sz w:val="20"/>
          <w:szCs w:val="20"/>
          <w:shd w:fill="FFFFFF" w:val="clear"/>
        </w:rPr>
      </w:pPr>
      <w:r>
        <w:rPr>
          <w:rFonts w:ascii="Avenir Heavy" w:hAnsi="Avenir Heavy"/>
          <w:sz w:val="20"/>
          <w:szCs w:val="20"/>
          <w:shd w:fill="FFFFFF" w:val="clear"/>
          <w:lang w:val="de-DE"/>
        </w:rPr>
        <w:t>ASSOCIAZIONE DONNE FOTOGRAFE</w:t>
      </w:r>
    </w:p>
    <w:p>
      <w:pPr>
        <w:pStyle w:val="Normal"/>
        <w:keepNext/>
        <w:jc w:val="center"/>
        <w:rPr>
          <w:rFonts w:ascii="Avenir Heavy" w:hAnsi="Avenir Heavy" w:eastAsia="Avenir Heavy" w:cs="Avenir Heavy"/>
          <w:sz w:val="20"/>
          <w:szCs w:val="20"/>
          <w:shd w:fill="FFFFFF" w:val="clear"/>
        </w:rPr>
      </w:pPr>
      <w:r>
        <w:rPr>
          <w:rFonts w:ascii="Avenir Heavy" w:hAnsi="Avenir Heavy"/>
          <w:sz w:val="20"/>
          <w:szCs w:val="20"/>
          <w:shd w:fill="FFFFFF" w:val="clear"/>
          <w:lang w:val="de-DE"/>
        </w:rPr>
        <w:t>ITALIAN WOMEN PHOTOGRAPHERS</w:t>
      </w:r>
      <w:r>
        <w:rPr>
          <w:rFonts w:ascii="Arial Unicode MS" w:hAnsi="Arial Unicode MS"/>
          <w:sz w:val="20"/>
          <w:szCs w:val="20"/>
          <w:shd w:fill="FFFFFF" w:val="clear"/>
        </w:rPr>
        <w:t xml:space="preserve">’ </w:t>
      </w:r>
      <w:r>
        <w:rPr>
          <w:rFonts w:ascii="Avenir Heavy" w:hAnsi="Avenir Heavy"/>
          <w:sz w:val="20"/>
          <w:szCs w:val="20"/>
          <w:shd w:fill="FFFFFF" w:val="clear"/>
          <w:lang w:val="en-US"/>
        </w:rPr>
        <w:t xml:space="preserve">ASSOCIATION </w:t>
      </w:r>
    </w:p>
    <w:p>
      <w:pPr>
        <w:pStyle w:val="Normal"/>
        <w:keepNext/>
        <w:jc w:val="center"/>
        <w:rPr>
          <w:b/>
          <w:b/>
          <w:bCs/>
          <w:sz w:val="20"/>
          <w:szCs w:val="20"/>
          <w:shd w:fill="FFFFFF" w:val="clear"/>
        </w:rPr>
      </w:pPr>
      <w:r>
        <w:rPr>
          <w:b/>
          <w:bCs/>
          <w:sz w:val="20"/>
          <w:szCs w:val="20"/>
          <w:shd w:fill="FFFFFF" w:val="clear"/>
        </w:rPr>
      </w:r>
    </w:p>
    <w:p>
      <w:pPr>
        <w:pStyle w:val="Normal"/>
        <w:keepNext/>
        <w:spacing w:before="240" w:after="0"/>
        <w:ind w:right="567" w:hanging="0"/>
        <w:jc w:val="center"/>
        <w:rPr>
          <w:rFonts w:ascii="Avenir Heavy" w:hAnsi="Avenir Heavy" w:eastAsia="Avenir Heavy" w:cs="Avenir Heavy"/>
          <w:sz w:val="56"/>
          <w:szCs w:val="56"/>
        </w:rPr>
      </w:pPr>
      <w:r>
        <w:rPr>
          <w:rFonts w:ascii="Avenir Heavy" w:hAnsi="Avenir Heavy"/>
          <w:sz w:val="56"/>
          <w:szCs w:val="56"/>
          <w:lang w:val="de-DE"/>
        </w:rPr>
        <w:t>SCOLPITE</w:t>
      </w:r>
    </w:p>
    <w:p>
      <w:pPr>
        <w:pStyle w:val="Normal"/>
        <w:keepNext/>
        <w:spacing w:before="240" w:after="0"/>
        <w:ind w:right="567" w:hanging="0"/>
        <w:rPr>
          <w:rFonts w:ascii="Avenir Heavy" w:hAnsi="Avenir Heavy" w:eastAsia="Avenir Heavy" w:cs="Avenir Heavy"/>
          <w:color w:val="E6E64C"/>
          <w:sz w:val="26"/>
          <w:szCs w:val="26"/>
          <w:u w:val="none" w:color="E6E64C"/>
          <w:shd w:fill="FFFFFF" w:val="clear"/>
        </w:rPr>
      </w:pPr>
      <w:r>
        <w:rPr>
          <w:rFonts w:ascii="Avenir Heavy" w:hAnsi="Avenir Heavy"/>
          <w:color w:val="808080"/>
          <w:sz w:val="26"/>
          <w:szCs w:val="26"/>
          <w:u w:val="none" w:color="808080"/>
          <w:shd w:fill="FFFFFF" w:val="clear"/>
        </w:rPr>
        <w:t xml:space="preserve">MOSTRA COLLETTIVA | </w:t>
      </w:r>
      <w:r>
        <w:rPr>
          <w:rFonts w:ascii="Avenir Heavy" w:hAnsi="Avenir Heavy"/>
          <w:color w:val="E6E64C"/>
          <w:sz w:val="26"/>
          <w:szCs w:val="26"/>
          <w:u w:val="none" w:color="E6E64C"/>
          <w:shd w:fill="FFFFFF" w:val="clear"/>
          <w:lang w:val="de-DE"/>
        </w:rPr>
        <w:t>DONNE FOTOGRAFE</w:t>
      </w:r>
    </w:p>
    <w:p>
      <w:pPr>
        <w:pStyle w:val="Normal"/>
        <w:ind w:left="567" w:hanging="0"/>
        <w:jc w:val="both"/>
        <w:rPr>
          <w:rFonts w:ascii="Avenir Roman" w:hAnsi="Avenir Roman" w:eastAsia="Avenir Roman" w:cs="Avenir Roman"/>
          <w:color w:val="808080"/>
          <w:u w:val="none" w:color="808080"/>
          <w:shd w:fill="FFFFFF" w:val="clear"/>
        </w:rPr>
      </w:pP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Vittoria Amati,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Tiziana Arici,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Alessandra Attianese,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Lucia Baldini,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  <w:lang w:val="en-US"/>
        </w:rPr>
        <w:t>Isabella Balena,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Raffaella Benetti,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Patrizia Bonanzinga,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Marianna Cappelli,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Loredana Celano,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Isabella Colonnello,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Antonietta Corvetti,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Giovanna Dal Magro,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Margherita Dametti,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Colomba D'Apolito,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Isabella De Maddalena,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Flavia Faranda,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Fulvia Farassino,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Simona Filippini,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Antonella Gandini,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Claudia Ioan,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Silvia Lelli,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Sonia Lenzi,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Marzia Malli,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Giuliana Mariniello,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Paola Mattioli,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Melania Messina,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Rosetta Messori,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Antonella Monzoni,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Bruna Orlandi, Nicoletta Prandi,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Patrizia Pulga,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Patrizia Riviera,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Anna Rosati,</w:t>
      </w:r>
      <w:r>
        <w:rPr>
          <w:rFonts w:ascii="Avenir Roman" w:hAnsi="Avenir Roman"/>
          <w:color w:val="808080"/>
          <w:sz w:val="22"/>
          <w:szCs w:val="22"/>
          <w:u w:val="none" w:color="808080"/>
        </w:rPr>
        <w:t xml:space="preserve"> </w:t>
      </w:r>
      <w:r>
        <w:rPr>
          <w:rFonts w:ascii="Avenir Roman" w:hAnsi="Avenir Roman"/>
          <w:color w:val="808080"/>
          <w:sz w:val="22"/>
          <w:szCs w:val="22"/>
          <w:u w:val="none" w:color="808080"/>
          <w:shd w:fill="FFFFFF" w:val="clear"/>
        </w:rPr>
        <w:t>Margherita Verdi, Amalia Violi</w:t>
      </w:r>
    </w:p>
    <w:p>
      <w:pPr>
        <w:pStyle w:val="Normal"/>
        <w:ind w:left="567" w:hanging="0"/>
        <w:jc w:val="both"/>
        <w:rPr>
          <w:rFonts w:ascii="Avenir Roman" w:hAnsi="Avenir Roman" w:eastAsia="Avenir Roman" w:cs="Avenir Roman"/>
          <w:color w:val="808080"/>
          <w:sz w:val="20"/>
          <w:szCs w:val="20"/>
          <w:u w:val="none" w:color="808080"/>
          <w:shd w:fill="FFFFFF" w:val="clear"/>
        </w:rPr>
      </w:pPr>
      <w:r>
        <w:rPr>
          <w:rFonts w:eastAsia="Avenir Roman" w:cs="Avenir Roman" w:ascii="Avenir Roman" w:hAnsi="Avenir Roman"/>
          <w:color w:val="808080"/>
          <w:sz w:val="20"/>
          <w:szCs w:val="20"/>
          <w:u w:val="none" w:color="808080"/>
          <w:shd w:fill="FFFFFF" w:val="clear"/>
        </w:rPr>
      </w:r>
    </w:p>
    <w:p>
      <w:pPr>
        <w:pStyle w:val="Normal"/>
        <w:ind w:left="567" w:hanging="0"/>
        <w:jc w:val="both"/>
        <w:rPr>
          <w:rFonts w:ascii="Avenir Roman" w:hAnsi="Avenir Roman" w:eastAsia="Avenir Roman" w:cs="Avenir Roman"/>
          <w:color w:val="808080"/>
          <w:u w:val="none" w:color="808080"/>
        </w:rPr>
      </w:pPr>
      <w:r>
        <w:rPr>
          <w:rFonts w:ascii="Avenir Roman" w:hAnsi="Avenir Roman"/>
          <w:color w:val="808080"/>
          <w:sz w:val="20"/>
          <w:szCs w:val="20"/>
          <w:u w:val="none" w:color="808080"/>
          <w:shd w:fill="FFFFFF" w:val="clear"/>
        </w:rPr>
        <w:t>a cura di Paola Riccardi</w:t>
      </w:r>
    </w:p>
    <w:p>
      <w:pPr>
        <w:pStyle w:val="Normal"/>
        <w:keepNext/>
        <w:spacing w:before="322" w:after="0"/>
        <w:ind w:right="567" w:hanging="0"/>
        <w:jc w:val="right"/>
        <w:rPr>
          <w:sz w:val="18"/>
          <w:szCs w:val="18"/>
        </w:rPr>
      </w:pPr>
      <w:r>
        <w:rPr>
          <w:rFonts w:ascii="Arial Unicode MS" w:hAnsi="Arial Unicode MS"/>
          <w:sz w:val="18"/>
          <w:szCs w:val="18"/>
          <w:shd w:fill="FFFFFF" w:val="clear"/>
          <w:lang w:val="ar-SA"/>
        </w:rPr>
        <w:t>“</w:t>
      </w:r>
      <w:r>
        <w:rPr>
          <w:rFonts w:ascii="Avenir Heavy" w:hAnsi="Avenir Heavy"/>
          <w:sz w:val="18"/>
          <w:szCs w:val="18"/>
          <w:shd w:fill="FFFFFF" w:val="clear"/>
        </w:rPr>
        <w:t xml:space="preserve">Busso alla porta della pietra” </w:t>
      </w:r>
    </w:p>
    <w:p>
      <w:pPr>
        <w:pStyle w:val="Normal"/>
        <w:keepNext/>
        <w:tabs>
          <w:tab w:val="left" w:pos="8520" w:leader="none"/>
        </w:tabs>
        <w:spacing w:before="12" w:after="0"/>
        <w:ind w:right="567" w:hanging="0"/>
        <w:jc w:val="right"/>
        <w:rPr>
          <w:sz w:val="18"/>
          <w:szCs w:val="18"/>
        </w:rPr>
      </w:pPr>
      <w:r>
        <w:rPr>
          <w:rFonts w:ascii="Avenir Roman" w:hAnsi="Avenir Roman"/>
          <w:sz w:val="18"/>
          <w:szCs w:val="18"/>
          <w:shd w:fill="FFFFFF" w:val="clear"/>
        </w:rPr>
        <w:t>- sono io, fammi entrare.</w:t>
      </w:r>
    </w:p>
    <w:p>
      <w:pPr>
        <w:pStyle w:val="Normal"/>
        <w:keepNext/>
        <w:spacing w:before="17" w:after="0"/>
        <w:ind w:right="624" w:hanging="0"/>
        <w:jc w:val="right"/>
        <w:rPr>
          <w:sz w:val="18"/>
          <w:szCs w:val="18"/>
        </w:rPr>
      </w:pPr>
      <w:r>
        <w:rPr>
          <w:rFonts w:ascii="Avenir Roman" w:hAnsi="Avenir Roman"/>
          <w:sz w:val="18"/>
          <w:szCs w:val="18"/>
          <w:shd w:fill="FFFFFF" w:val="clear"/>
        </w:rPr>
        <w:t xml:space="preserve">Voglio venirti dentro, </w:t>
      </w:r>
    </w:p>
    <w:p>
      <w:pPr>
        <w:pStyle w:val="Normal"/>
        <w:keepNext/>
        <w:spacing w:before="12" w:after="0"/>
        <w:ind w:right="567" w:hanging="0"/>
        <w:jc w:val="right"/>
        <w:rPr>
          <w:sz w:val="18"/>
          <w:szCs w:val="18"/>
        </w:rPr>
      </w:pPr>
      <w:r>
        <w:rPr>
          <w:rFonts w:ascii="Avenir Roman" w:hAnsi="Avenir Roman"/>
          <w:sz w:val="18"/>
          <w:szCs w:val="18"/>
          <w:shd w:fill="FFFFFF" w:val="clear"/>
        </w:rPr>
        <w:t>dare un</w:t>
      </w:r>
      <w:r>
        <w:rPr>
          <w:rFonts w:ascii="Arial Unicode MS" w:hAnsi="Arial Unicode MS"/>
          <w:sz w:val="18"/>
          <w:szCs w:val="18"/>
          <w:shd w:fill="FFFFFF" w:val="clear"/>
        </w:rPr>
        <w:t>’</w:t>
      </w:r>
      <w:r>
        <w:rPr>
          <w:rFonts w:ascii="Avenir Roman" w:hAnsi="Avenir Roman"/>
          <w:sz w:val="18"/>
          <w:szCs w:val="18"/>
          <w:shd w:fill="FFFFFF" w:val="clear"/>
        </w:rPr>
        <w:t xml:space="preserve">occhiata. </w:t>
      </w:r>
    </w:p>
    <w:p>
      <w:pPr>
        <w:pStyle w:val="Normal"/>
        <w:keepNext/>
        <w:spacing w:lineRule="auto" w:line="276" w:before="12" w:after="0"/>
        <w:ind w:right="567" w:hanging="0"/>
        <w:jc w:val="right"/>
        <w:rPr>
          <w:rFonts w:ascii="Avenir Book" w:hAnsi="Avenir Book" w:eastAsia="Avenir Book" w:cs="Avenir Book"/>
          <w:sz w:val="18"/>
          <w:szCs w:val="18"/>
          <w:shd w:fill="FFFFFF" w:val="clear"/>
        </w:rPr>
      </w:pPr>
      <w:r>
        <w:rPr>
          <w:rFonts w:ascii="Avenir Roman" w:hAnsi="Avenir Roman"/>
          <w:sz w:val="18"/>
          <w:szCs w:val="18"/>
          <w:shd w:fill="FFFFFF" w:val="clear"/>
        </w:rPr>
        <w:t>Respirarti come l</w:t>
      </w:r>
      <w:r>
        <w:rPr>
          <w:rFonts w:ascii="Arial Unicode MS" w:hAnsi="Arial Unicode MS"/>
          <w:sz w:val="18"/>
          <w:szCs w:val="18"/>
          <w:shd w:fill="FFFFFF" w:val="clear"/>
        </w:rPr>
        <w:t>’</w:t>
      </w:r>
      <w:r>
        <w:rPr>
          <w:rFonts w:ascii="Avenir Roman" w:hAnsi="Avenir Roman"/>
          <w:sz w:val="18"/>
          <w:szCs w:val="18"/>
          <w:shd w:fill="FFFFFF" w:val="clear"/>
          <w:lang w:val="pt-PT"/>
        </w:rPr>
        <w:t xml:space="preserve">aria" </w:t>
      </w:r>
    </w:p>
    <w:p>
      <w:pPr>
        <w:pStyle w:val="Normal"/>
        <w:widowControl w:val="false"/>
        <w:spacing w:lineRule="auto" w:line="276"/>
        <w:jc w:val="right"/>
        <w:rPr>
          <w:rFonts w:ascii="Avenir Book" w:hAnsi="Avenir Book" w:eastAsia="Avenir Book" w:cs="Avenir Book"/>
          <w:sz w:val="18"/>
          <w:szCs w:val="18"/>
          <w:shd w:fill="FFFFFF" w:val="clear"/>
        </w:rPr>
      </w:pPr>
      <w:r>
        <w:rPr>
          <w:rFonts w:ascii="Avenir Book" w:hAnsi="Avenir Book"/>
          <w:sz w:val="18"/>
          <w:szCs w:val="18"/>
          <w:shd w:fill="FFFFFF" w:val="clear"/>
        </w:rPr>
        <w:t>Wislawa Szymborska</w:t>
      </w:r>
    </w:p>
    <w:p>
      <w:pPr>
        <w:pStyle w:val="Normal"/>
        <w:widowControl w:val="false"/>
        <w:ind w:left="6480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widowControl w:val="false"/>
        <w:ind w:left="6480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20" w:leader="none"/>
        </w:tabs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20" w:leader="none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 xml:space="preserve">occasione del </w:t>
      </w:r>
      <w:r>
        <w:rPr>
          <w:rFonts w:ascii="Times New Roman" w:hAnsi="Times New Roman"/>
          <w:b/>
          <w:bCs/>
          <w:sz w:val="22"/>
          <w:szCs w:val="22"/>
        </w:rPr>
        <w:t>Brescia Photo Festival 2021</w:t>
      </w:r>
      <w:r>
        <w:rPr>
          <w:rFonts w:ascii="Times New Roman" w:hAnsi="Times New Roman"/>
          <w:sz w:val="22"/>
          <w:szCs w:val="22"/>
        </w:rPr>
        <w:t xml:space="preserve"> con il tema </w:t>
      </w:r>
      <w:r>
        <w:rPr>
          <w:rFonts w:ascii="Arial Unicode MS" w:hAnsi="Arial Unicode MS"/>
          <w:sz w:val="22"/>
          <w:szCs w:val="22"/>
          <w:lang w:val="ar-SA"/>
        </w:rPr>
        <w:t>“</w:t>
      </w:r>
      <w:r>
        <w:rPr>
          <w:rFonts w:ascii="Times New Roman" w:hAnsi="Times New Roman"/>
          <w:b/>
          <w:bCs/>
          <w:sz w:val="22"/>
          <w:szCs w:val="22"/>
        </w:rPr>
        <w:t>Patrimoni” e la conclusione dei lavori di restauro della Vittoria Alata</w:t>
      </w:r>
      <w:r>
        <w:rPr>
          <w:rFonts w:ascii="Times New Roman" w:hAnsi="Times New Roman"/>
          <w:sz w:val="22"/>
          <w:szCs w:val="22"/>
        </w:rPr>
        <w:t>, simbolo civico altamente significativo per la città di Brescia, hanno suggerito al gruppo di autrici dell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b/>
          <w:bCs/>
          <w:sz w:val="22"/>
          <w:szCs w:val="22"/>
        </w:rPr>
        <w:t>Associazione Donne Fotografe</w:t>
      </w:r>
      <w:r>
        <w:rPr>
          <w:rFonts w:ascii="Times New Roman" w:hAnsi="Times New Roman"/>
          <w:sz w:val="22"/>
          <w:szCs w:val="22"/>
        </w:rPr>
        <w:t xml:space="preserve"> una </w:t>
      </w:r>
      <w:r>
        <w:rPr>
          <w:rFonts w:ascii="Times New Roman" w:hAnsi="Times New Roman"/>
          <w:b/>
          <w:bCs/>
          <w:sz w:val="22"/>
          <w:szCs w:val="22"/>
        </w:rPr>
        <w:t>riflessione sulla presenza della donna nella statuaria e, in particolare, sulla sua assenza nella statuaria pubblica</w:t>
      </w:r>
      <w:r>
        <w:rPr>
          <w:rFonts w:ascii="Times New Roman" w:hAnsi="Times New Roman"/>
          <w:sz w:val="22"/>
          <w:szCs w:val="22"/>
        </w:rPr>
        <w:t xml:space="preserve"> - attraverso Paesi diversi, secoli, tradizioni - con l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>intento di indagare quanto e come la donna sia stata ritratta nella scultura ed in che modo la sua rappresentazione possa essere stata talvolta costruita su letture parziali, scorrette o preconfezionate della complessità del femminile.</w:t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20" w:leader="none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bookmarkStart w:id="0" w:name="_headingh.gjdgxs"/>
      <w:bookmarkEnd w:id="0"/>
      <w:r>
        <w:rPr>
          <w:rFonts w:ascii="Times New Roman" w:hAnsi="Times New Roman"/>
          <w:sz w:val="22"/>
          <w:szCs w:val="22"/>
        </w:rPr>
        <w:t xml:space="preserve">Inoltre, in ambito puramente simbolico e psicologico, </w:t>
      </w:r>
      <w:r>
        <w:rPr>
          <w:rFonts w:ascii="Times New Roman" w:hAnsi="Times New Roman"/>
          <w:b/>
          <w:bCs/>
          <w:sz w:val="22"/>
          <w:szCs w:val="22"/>
        </w:rPr>
        <w:t>la riflessione vuole andare anche oltre i confini della scultura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per arrivare a declinare questo tema più nel profondo,</w:t>
      </w:r>
      <w:r>
        <w:rPr>
          <w:rFonts w:ascii="Times New Roman" w:hAnsi="Times New Roman"/>
          <w:b/>
          <w:bCs/>
          <w:sz w:val="22"/>
          <w:szCs w:val="22"/>
        </w:rPr>
        <w:t xml:space="preserve"> analizzando i gesti che colpiscono l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b/>
          <w:bCs/>
          <w:sz w:val="22"/>
          <w:szCs w:val="22"/>
        </w:rPr>
        <w:t>interiorità e che restano scolpiti nell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b/>
          <w:bCs/>
          <w:sz w:val="22"/>
          <w:szCs w:val="22"/>
        </w:rPr>
        <w:t>anima e nella mente.</w:t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 xml:space="preserve">SCOLPITE </w:t>
      </w:r>
      <w:r>
        <w:rPr>
          <w:rFonts w:ascii="Times New Roman" w:hAnsi="Times New Roman"/>
          <w:b/>
          <w:bCs/>
          <w:sz w:val="22"/>
          <w:szCs w:val="22"/>
        </w:rPr>
        <w:t>è una mostra dell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b/>
          <w:bCs/>
          <w:sz w:val="22"/>
          <w:szCs w:val="22"/>
        </w:rPr>
        <w:t>Associazione Donne Fotografe, a cura di Paola Riccardi</w:t>
      </w:r>
      <w:r>
        <w:rPr>
          <w:rFonts w:ascii="Times New Roman" w:hAnsi="Times New Roman"/>
          <w:sz w:val="22"/>
          <w:szCs w:val="22"/>
        </w:rPr>
        <w:t>, che esprime la pluralità degli sguardi e propone, grazie all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 xml:space="preserve">individualità della progettazione fotografica, molte sottotracce. Le 35 fotografe si sono confrontate su questo tema, lavorando allo </w:t>
      </w:r>
      <w:r>
        <w:rPr>
          <w:rFonts w:ascii="Times New Roman" w:hAnsi="Times New Roman"/>
          <w:b/>
          <w:bCs/>
          <w:sz w:val="22"/>
          <w:szCs w:val="22"/>
        </w:rPr>
        <w:t xml:space="preserve">scopo comune di ridare significato e presenza alle donne, guardandole non solo in quanto </w:t>
      </w:r>
      <w:r>
        <w:rPr>
          <w:rFonts w:ascii="Arial Unicode MS" w:hAnsi="Arial Unicode MS"/>
          <w:sz w:val="22"/>
          <w:szCs w:val="22"/>
          <w:lang w:val="ar-SA"/>
        </w:rPr>
        <w:t>“</w:t>
      </w:r>
      <w:r>
        <w:rPr>
          <w:rFonts w:ascii="Times New Roman" w:hAnsi="Times New Roman"/>
          <w:b/>
          <w:bCs/>
          <w:sz w:val="22"/>
          <w:szCs w:val="22"/>
        </w:rPr>
        <w:t xml:space="preserve">corpi” ma in una più piena dimensione di pensiero e azione, svelando storie che meritano di essere </w:t>
      </w:r>
      <w:r>
        <w:rPr>
          <w:rFonts w:ascii="Arial Unicode MS" w:hAnsi="Arial Unicode MS"/>
          <w:sz w:val="22"/>
          <w:szCs w:val="22"/>
          <w:lang w:val="ar-SA"/>
        </w:rPr>
        <w:t>“</w:t>
      </w:r>
      <w:r>
        <w:rPr>
          <w:rFonts w:ascii="Times New Roman" w:hAnsi="Times New Roman"/>
          <w:b/>
          <w:bCs/>
          <w:sz w:val="22"/>
          <w:szCs w:val="22"/>
        </w:rPr>
        <w:t>ascoltate” e rivisitate</w:t>
      </w:r>
      <w:r>
        <w:rPr>
          <w:rFonts w:ascii="Times New Roman" w:hAnsi="Times New Roman"/>
          <w:sz w:val="22"/>
          <w:szCs w:val="22"/>
        </w:rPr>
        <w:t>.  Con temi intimi e condivisibili, ogni fotografa ha fornito una sua personale interpretazione secondo il proprio stile, linguaggio e sensibilità, trovando poi comune conferma nella revisione finale dei lavori, che ha messo in luce un dialogo sottile e fluido tra le immagini e tra i temi emersi dai diversi contributi, creandone un racconto.</w:t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Ecco dunque </w:t>
      </w:r>
      <w:r>
        <w:rPr>
          <w:rFonts w:ascii="Times New Roman" w:hAnsi="Times New Roman"/>
          <w:b/>
          <w:bCs/>
          <w:sz w:val="22"/>
          <w:szCs w:val="22"/>
        </w:rPr>
        <w:t>un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b/>
          <w:bCs/>
          <w:sz w:val="22"/>
          <w:szCs w:val="22"/>
        </w:rPr>
        <w:t>esposizione che attraversa il ruolo della donna su molti piani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che vanno da quello sacro, a quello del corpo, della violenza, della natura, della magia, della antropologia, con l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 xml:space="preserve">intento di dare spazio e visione alla sensibilità femminile cercando di </w:t>
      </w:r>
      <w:r>
        <w:rPr>
          <w:rFonts w:ascii="Times New Roman" w:hAnsi="Times New Roman"/>
          <w:b/>
          <w:bCs/>
          <w:sz w:val="22"/>
          <w:szCs w:val="22"/>
        </w:rPr>
        <w:t xml:space="preserve">aprire riflessioni verso nuove strade e orizzonti. </w:t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 sguardo delle donne, fin dalle origini della storia della fotografia, ha caratteristiche peculiari proprie e questo progetto intende riaffermarlo, anche in termini di </w:t>
      </w:r>
      <w:r>
        <w:rPr>
          <w:rFonts w:ascii="Arial Unicode MS" w:hAnsi="Arial Unicode MS"/>
          <w:sz w:val="22"/>
          <w:szCs w:val="22"/>
          <w:lang w:val="ar-SA"/>
        </w:rPr>
        <w:t>“</w:t>
      </w:r>
      <w:r>
        <w:rPr>
          <w:rFonts w:ascii="Times New Roman" w:hAnsi="Times New Roman"/>
          <w:sz w:val="22"/>
          <w:szCs w:val="22"/>
        </w:rPr>
        <w:t>visione femminile”. Superando le rivendicazioni verso l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>emancipazione e l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 xml:space="preserve">autonomia, approdando su un nuovo territorio che affermi la differenza di genere, </w:t>
      </w:r>
      <w:r>
        <w:rPr>
          <w:rFonts w:ascii="Times New Roman" w:hAnsi="Times New Roman"/>
          <w:b/>
          <w:bCs/>
          <w:sz w:val="22"/>
          <w:szCs w:val="22"/>
        </w:rPr>
        <w:t>l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b/>
          <w:bCs/>
          <w:sz w:val="22"/>
          <w:szCs w:val="22"/>
        </w:rPr>
        <w:t xml:space="preserve">intento </w:t>
      </w:r>
      <w:r>
        <w:rPr>
          <w:rFonts w:ascii="Times New Roman" w:hAnsi="Times New Roman"/>
          <w:sz w:val="22"/>
          <w:szCs w:val="22"/>
        </w:rPr>
        <w:t>dell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>intero progetto è quello di</w:t>
      </w:r>
      <w:r>
        <w:rPr>
          <w:rFonts w:ascii="Times New Roman" w:hAnsi="Times New Roman"/>
          <w:b/>
          <w:bCs/>
          <w:sz w:val="22"/>
          <w:szCs w:val="22"/>
        </w:rPr>
        <w:t xml:space="preserve"> contribuire attivamente con il linguaggio fotografico alla creazione di una visione aperta e critica della figura della donna nell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b/>
          <w:bCs/>
          <w:sz w:val="22"/>
          <w:szCs w:val="22"/>
        </w:rPr>
        <w:t>immaginario collettivo.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trike/>
          <w:sz w:val="22"/>
          <w:szCs w:val="22"/>
        </w:rPr>
      </w:pPr>
      <w:r>
        <w:rPr>
          <w:rFonts w:eastAsia="Times New Roman" w:cs="Times New Roman" w:ascii="Times New Roman" w:hAnsi="Times New Roman"/>
          <w:strike/>
          <w:sz w:val="22"/>
          <w:szCs w:val="22"/>
        </w:rPr>
      </w:r>
    </w:p>
    <w:p>
      <w:pPr>
        <w:pStyle w:val="Normal"/>
        <w:widowControl w:val="false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Consapevoli di quanto queste siano tematiche già messe in luce dai movimenti femministi degli anni 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 xml:space="preserve">70, le fotografe hanno concordemente constatato che, a </w:t>
      </w:r>
      <w:r>
        <w:rPr>
          <w:rFonts w:ascii="Times New Roman" w:hAnsi="Times New Roman"/>
          <w:b/>
          <w:bCs/>
          <w:sz w:val="22"/>
          <w:szCs w:val="22"/>
        </w:rPr>
        <w:t>distanza di 50 anni, continuano a rappresentare un fecondo terreno di dialogo, costituendo una risorsa attuale e necessaria per vincere la disparità di genere e aprire nuove prospettive.</w:t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INFORMAZIONI</w:t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ascii="Times New Roman" w:hAnsi="Times New Roman"/>
          <w:b/>
          <w:bCs/>
        </w:rPr>
        <w:t>Brescia Photo Festival</w:t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 w:color="000000"/>
        </w:rPr>
        <w:t>Titolo della mostra</w:t>
      </w:r>
      <w:r>
        <w:rPr>
          <w:rFonts w:ascii="Times New Roman" w:hAnsi="Times New Roman"/>
          <w:sz w:val="22"/>
          <w:szCs w:val="22"/>
        </w:rPr>
        <w:t>: SCOLPITE progetto dell</w:t>
      </w:r>
      <w:r>
        <w:rPr>
          <w:rFonts w:ascii="Arial Unicode MS" w:hAnsi="Arial Unicode MS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 xml:space="preserve">Associazione Donne Fotografe </w:t>
      </w:r>
    </w:p>
    <w:p>
      <w:pPr>
        <w:pStyle w:val="Normal"/>
        <w:widowControl w:val="false"/>
        <w:jc w:val="both"/>
        <w:rPr/>
      </w:pPr>
      <w:hyperlink r:id="rId4">
        <w:r>
          <w:rPr>
            <w:rStyle w:val="Hyperlink0"/>
            <w:rFonts w:eastAsia="Arial Unicode MS"/>
          </w:rPr>
          <w:t>www.donnefotografe.org</w:t>
        </w:r>
      </w:hyperlink>
    </w:p>
    <w:p>
      <w:pPr>
        <w:pStyle w:val="Normal"/>
        <w:widowControl w:val="false"/>
        <w:jc w:val="both"/>
        <w:rPr>
          <w:rStyle w:val="Nessuno"/>
          <w:rFonts w:ascii="Times New Roman" w:hAnsi="Times New Roman" w:eastAsia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  <w:u w:val="single" w:color="000000"/>
          <w:lang w:val="pt-PT"/>
        </w:rPr>
        <w:t>Sede Espositiva</w:t>
      </w:r>
      <w:r>
        <w:rPr>
          <w:rStyle w:val="Nessuno"/>
          <w:rFonts w:ascii="Times New Roman" w:hAnsi="Times New Roman"/>
          <w:sz w:val="22"/>
          <w:szCs w:val="22"/>
        </w:rPr>
        <w:t>:  Palazzo Facchi, corso Matteotti, 74  - Brescia</w:t>
      </w:r>
    </w:p>
    <w:p>
      <w:pPr>
        <w:pStyle w:val="Normal"/>
        <w:widowControl w:val="false"/>
        <w:jc w:val="both"/>
        <w:rPr>
          <w:rStyle w:val="Nessuno"/>
          <w:rFonts w:ascii="Times New Roman" w:hAnsi="Times New Roman" w:eastAsia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  <w:u w:val="single" w:color="000000"/>
        </w:rPr>
        <w:t>Vernissage</w:t>
      </w:r>
      <w:r>
        <w:rPr>
          <w:rStyle w:val="Nessuno"/>
          <w:rFonts w:ascii="Times New Roman" w:hAnsi="Times New Roman"/>
          <w:sz w:val="22"/>
          <w:szCs w:val="22"/>
        </w:rPr>
        <w:t>: Giovedì 6 maggio ore 18:30</w:t>
      </w:r>
    </w:p>
    <w:p>
      <w:pPr>
        <w:pStyle w:val="Normal"/>
        <w:widowControl w:val="false"/>
        <w:jc w:val="both"/>
        <w:rPr>
          <w:rStyle w:val="Nessuno"/>
          <w:rFonts w:ascii="Times New Roman" w:hAnsi="Times New Roman" w:eastAsia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  <w:u w:val="single" w:color="000000"/>
        </w:rPr>
        <w:t>Durata</w:t>
      </w:r>
      <w:r>
        <w:rPr>
          <w:rStyle w:val="Nessuno"/>
          <w:rFonts w:ascii="Times New Roman" w:hAnsi="Times New Roman"/>
          <w:sz w:val="22"/>
          <w:szCs w:val="22"/>
        </w:rPr>
        <w:t xml:space="preserve">: dal 6 - 23 maggio da giovedì a domenica </w:t>
      </w:r>
      <w:r>
        <w:rPr>
          <w:rStyle w:val="Nessuno"/>
          <w:rFonts w:ascii="Times New Roman" w:hAnsi="Times New Roman"/>
          <w:b/>
          <w:bCs/>
          <w:sz w:val="22"/>
          <w:szCs w:val="22"/>
        </w:rPr>
        <w:t>(DA CONFERMARE secondo DPCM)</w:t>
      </w:r>
    </w:p>
    <w:p>
      <w:pPr>
        <w:pStyle w:val="Normal"/>
        <w:widowControl w:val="false"/>
        <w:jc w:val="both"/>
        <w:rPr>
          <w:rStyle w:val="Nessuno"/>
          <w:rFonts w:ascii="Times New Roman" w:hAnsi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  <w:u w:val="single" w:color="000000"/>
        </w:rPr>
        <w:t>Orario</w:t>
      </w:r>
      <w:r>
        <w:rPr>
          <w:rStyle w:val="Nessuno"/>
          <w:rFonts w:ascii="Times New Roman" w:hAnsi="Times New Roman"/>
          <w:sz w:val="22"/>
          <w:szCs w:val="22"/>
        </w:rPr>
        <w:t>: Giovedì e Venerdì dalle 17:00 alle 20:00; Sabato dalle 15:00 alle 20:00; Domenica dalle 10:00 alle 12:00 e dalle 15:00 alle 19:00</w:t>
      </w:r>
    </w:p>
    <w:p>
      <w:pPr>
        <w:pStyle w:val="Normal"/>
        <w:widowControl w:val="false"/>
        <w:jc w:val="both"/>
        <w:rPr>
          <w:rStyle w:val="Nessuno"/>
          <w:rFonts w:ascii="Times New Roman" w:hAnsi="Times New Roman" w:eastAsia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Finissage: Domenica 23 maggio ore 11:00 </w:t>
      </w:r>
    </w:p>
    <w:p>
      <w:pPr>
        <w:pStyle w:val="Normal"/>
        <w:widowControl w:val="false"/>
        <w:jc w:val="both"/>
        <w:rPr>
          <w:rStyle w:val="Nessuno"/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jc w:val="both"/>
        <w:rPr>
          <w:rStyle w:val="Nessuno"/>
          <w:rFonts w:ascii="Times New Roman" w:hAnsi="Times New Roman" w:eastAsia="Times New Roman" w:cs="Times New Roman"/>
          <w:sz w:val="20"/>
          <w:szCs w:val="20"/>
        </w:rPr>
      </w:pPr>
      <w:bookmarkStart w:id="1" w:name="_GoBack"/>
      <w:bookmarkEnd w:id="1"/>
      <w:r>
        <w:rPr>
          <w:rStyle w:val="Nessuno"/>
          <w:rFonts w:ascii="Times New Roman" w:hAnsi="Times New Roman"/>
          <w:sz w:val="20"/>
          <w:szCs w:val="20"/>
        </w:rPr>
        <w:t>La mostra è realizzata con il contributo di:</w:t>
      </w:r>
    </w:p>
    <w:p>
      <w:pPr>
        <w:pStyle w:val="Normal"/>
        <w:widowControl w:val="false"/>
        <w:jc w:val="both"/>
        <w:rPr>
          <w:rStyle w:val="Nessuno"/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jc w:val="both"/>
        <w:rPr>
          <w:rStyle w:val="Nessuno"/>
          <w:rFonts w:ascii="Times New Roman" w:hAnsi="Times New Roman" w:eastAsia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 xml:space="preserve">              </w:t>
      </w:r>
    </w:p>
    <w:p>
      <w:pPr>
        <w:pStyle w:val="Normal"/>
        <w:widowControl w:val="false"/>
        <w:jc w:val="center"/>
        <w:rPr>
          <w:rStyle w:val="Nessuno"/>
          <w:rFonts w:ascii="Times New Roman" w:hAnsi="Times New Roman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2284095" cy="850900"/>
            <wp:effectExtent l="0" t="0" r="0" b="0"/>
            <wp:docPr id="3" name="Immagine1" descr="logo romano canosa_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logo romano canosa_scrit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essuno"/>
          <w:rFonts w:ascii="Times New Roman" w:hAnsi="Times New Roman"/>
          <w:b/>
          <w:bCs/>
          <w:sz w:val="28"/>
          <w:szCs w:val="28"/>
        </w:rPr>
        <w:t xml:space="preserve">         </w:t>
      </w:r>
      <w:r>
        <w:rPr>
          <w:rStyle w:val="Nessuno"/>
          <w:rFonts w:ascii="Times New Roman" w:hAnsi="Times New Roman"/>
          <w:b/>
          <w:bCs/>
          <w:sz w:val="28"/>
          <w:szCs w:val="28"/>
        </w:rPr>
        <w:drawing>
          <wp:inline distT="0" distB="0" distL="0" distR="0">
            <wp:extent cx="2609850" cy="895350"/>
            <wp:effectExtent l="0" t="0" r="0" b="0"/>
            <wp:docPr id="4" name="Immagine2" descr="invert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2" descr="invertit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Style w:val="Nessuno"/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rPr>
          <w:rStyle w:val="Nessuno"/>
          <w:rFonts w:ascii="Times New Roman" w:hAnsi="Times New Roman" w:eastAsia="Times New Roman" w:cs="Times New Roman"/>
          <w:sz w:val="20"/>
          <w:szCs w:val="20"/>
        </w:rPr>
      </w:pPr>
      <w:r>
        <w:rPr>
          <w:rStyle w:val="Nessuno"/>
          <w:rFonts w:eastAsia="Times New Roman" w:cs="Times New Roman" w:ascii="Times New Roman" w:hAnsi="Times New Roman"/>
          <w:sz w:val="20"/>
          <w:szCs w:val="20"/>
        </w:rPr>
        <w:t>E la collaborazione di:</w:t>
      </w:r>
    </w:p>
    <w:p>
      <w:pPr>
        <w:pStyle w:val="Normal"/>
        <w:widowControl w:val="false"/>
        <w:rPr>
          <w:rStyle w:val="Nessuno"/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Style w:val="Nessuno"/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</w:p>
    <w:p>
      <w:pPr>
        <w:pStyle w:val="Normal"/>
        <w:widowControl w:val="false"/>
        <w:jc w:val="center"/>
        <w:rPr>
          <w:rStyle w:val="Nessuno"/>
          <w:rFonts w:ascii="Times New Roman" w:hAnsi="Times New Roman" w:eastAsia="Times New Roman" w:cs="Times New Roman"/>
          <w:b/>
          <w:b/>
          <w:bCs/>
          <w:sz w:val="18"/>
          <w:szCs w:val="18"/>
          <w:u w:val="single" w:color="000000"/>
        </w:rPr>
      </w:pPr>
      <w:r>
        <w:rPr/>
        <w:drawing>
          <wp:inline distT="0" distB="0" distL="0" distR="0">
            <wp:extent cx="3771265" cy="544195"/>
            <wp:effectExtent l="0" t="0" r="0" b="0"/>
            <wp:docPr id="5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Style w:val="Nessuno"/>
          <w:rFonts w:ascii="Times New Roman" w:hAnsi="Times New Roman" w:eastAsia="Times New Roman" w:cs="Times New Roman"/>
          <w:b/>
          <w:b/>
          <w:bCs/>
          <w:sz w:val="18"/>
          <w:szCs w:val="18"/>
          <w:u w:val="single" w:color="000000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u w:val="single" w:color="000000"/>
        </w:rPr>
      </w:r>
    </w:p>
    <w:p>
      <w:pPr>
        <w:pStyle w:val="Normal"/>
        <w:widowControl w:val="false"/>
        <w:jc w:val="center"/>
        <w:rPr>
          <w:rStyle w:val="Nessuno"/>
          <w:rFonts w:ascii="Times New Roman" w:hAnsi="Times New Roman" w:eastAsia="Times New Roman" w:cs="Times New Roman"/>
          <w:b/>
          <w:b/>
          <w:bCs/>
          <w:sz w:val="18"/>
          <w:szCs w:val="18"/>
          <w:u w:val="single" w:color="000000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u w:val="single" w:color="000000"/>
        </w:rPr>
      </w:r>
    </w:p>
    <w:p>
      <w:pPr>
        <w:pStyle w:val="Normal"/>
        <w:widowControl w:val="false"/>
        <w:jc w:val="center"/>
        <w:rPr/>
      </w:pPr>
      <w:r>
        <w:rPr>
          <w:rStyle w:val="Nessuno"/>
          <w:rFonts w:ascii="Times New Roman" w:hAnsi="Times New Roman"/>
          <w:b/>
          <w:bCs/>
          <w:sz w:val="18"/>
          <w:szCs w:val="18"/>
          <w:u w:val="single" w:color="000000"/>
        </w:rPr>
        <w:t>La mostra sarà in presenza e saranno rispettate tutte le regole di contenimen</w:t>
      </w:r>
      <w:r>
        <w:rPr>
          <w:rStyle w:val="Nessuno"/>
          <w:rFonts w:ascii="Times New Roman" w:hAnsi="Times New Roman"/>
          <w:b/>
          <w:bCs/>
          <w:sz w:val="18"/>
          <w:szCs w:val="18"/>
          <w:u w:val="single" w:color="000000"/>
          <w:lang w:val="en-US"/>
        </w:rPr>
        <w:t>to anti-Covid-19</w:t>
      </w:r>
    </w:p>
    <w:sectPr>
      <w:headerReference w:type="default" r:id="rId8"/>
      <w:footerReference w:type="default" r:id="rId9"/>
      <w:type w:val="nextPage"/>
      <w:pgSz w:w="11906" w:h="16820"/>
      <w:pgMar w:left="1440" w:right="1440" w:header="720" w:top="908" w:footer="720" w:bottom="144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Avenir Heavy">
    <w:charset w:val="00"/>
    <w:family w:val="roman"/>
    <w:pitch w:val="variable"/>
  </w:font>
  <w:font w:name="Arial Unicode MS">
    <w:charset w:val="00"/>
    <w:family w:val="roman"/>
    <w:pitch w:val="variable"/>
  </w:font>
  <w:font w:name="Avenir Roman">
    <w:charset w:val="00"/>
    <w:family w:val="roman"/>
    <w:pitch w:val="variable"/>
  </w:font>
  <w:font w:name="Avenir Boo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hdr>
</file>

<file path=word/settings.xml><?xml version="1.0" encoding="utf-8"?>
<w:settings xmlns:w="http://schemas.openxmlformats.org/wordprocessingml/2006/main">
  <w:zoom w:percent="200"/>
  <w:defaultTabStop w:val="720"/>
  <w:compat>
    <w:compatSetting w:name="compatibilityMode" w:uri="http://schemas.microsoft.com/office/word" w:val="14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suppressAutoHyphens w:val="true"/>
      <w:bidi w:val="0"/>
      <w:jc w:val="left"/>
    </w:pPr>
    <w:rPr>
      <w:rFonts w:ascii="Cambria" w:hAnsi="Cambria" w:cs="Arial Unicode MS" w:eastAsia="Arial Unicode MS"/>
      <w:color w:val="000000"/>
      <w:sz w:val="24"/>
      <w:szCs w:val="24"/>
      <w:u w:val="none" w:color="000000"/>
      <w:lang w:val="it-IT" w:eastAsia="en-US" w:bidi="ar-SA"/>
      <w14:textOutline w14:w="0" w14:cap="flat" w14:cmpd="sng" w14:algn="ctr">
        <w14:noFill/>
        <w14:prstDash w14:val="solid"/>
        <w14:bevel/>
      </w14:textOutline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u w:val="single"/>
    </w:rPr>
  </w:style>
  <w:style w:type="character" w:styleId="Nessuno" w:customStyle="1">
    <w:name w:val="Nessuno"/>
    <w:qFormat/>
    <w:rPr/>
  </w:style>
  <w:style w:type="character" w:styleId="Hyperlink0" w:customStyle="1">
    <w:name w:val="Hyperlink.0"/>
    <w:basedOn w:val="Nessuno"/>
    <w:qFormat/>
    <w:rPr>
      <w:rFonts w:ascii="Times New Roman" w:hAnsi="Times New Roman" w:eastAsia="Times New Roman" w:cs="Times New Roman"/>
      <w:outline w:val="false"/>
      <w:color w:val="0000FF"/>
      <w:sz w:val="22"/>
      <w:szCs w:val="22"/>
      <w:u w:val="single" w:color="0000FF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c1819"/>
    <w:rPr>
      <w:rFonts w:ascii="Lucida Grande" w:hAnsi="Lucida Grande" w:cs="Lucida Grande"/>
      <w:color w:val="000000"/>
      <w:sz w:val="18"/>
      <w:szCs w:val="18"/>
      <w:u w:val="none"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 w:customStyle="1">
    <w:name w:val="Intestazione e piè di pagina"/>
    <w:qFormat/>
    <w:pPr>
      <w:widowControl/>
      <w:pBdr/>
      <w:tabs>
        <w:tab w:val="right" w:pos="9020" w:leader="none"/>
      </w:tabs>
      <w:suppressAutoHyphens w:val="true"/>
      <w:bidi w:val="0"/>
      <w:jc w:val="left"/>
    </w:pPr>
    <w:rPr>
      <w:rFonts w:ascii="Helvetica Neue" w:hAnsi="Helvetica Neue" w:cs="Arial Unicode MS" w:eastAsia="Arial Unicode MS"/>
      <w:color w:val="000000"/>
      <w:sz w:val="24"/>
      <w:szCs w:val="24"/>
      <w:lang w:val="it-IT" w:eastAsia="en-US" w:bidi="ar-SA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c1819"/>
    <w:pPr/>
    <w:rPr>
      <w:rFonts w:ascii="Lucida Grande" w:hAnsi="Lucida Grande" w:cs="Lucida Grande"/>
      <w:sz w:val="18"/>
      <w:szCs w:val="18"/>
    </w:rPr>
  </w:style>
  <w:style w:type="paragraph" w:styleId="Intestazione">
    <w:name w:val="Intestazione"/>
    <w:basedOn w:val="Normal"/>
    <w:pPr/>
    <w:rPr/>
  </w:style>
  <w:style w:type="paragraph" w:styleId="Pidipagina">
    <w:name w:val="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donnefotografe.org/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LibreOffice/4.4.1.2$Windows_x86 LibreOffice_project/45e2de17089c24a1fa810c8f975a7171ba4cd432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2021-03-16T17:17:00Z</dcterms:created>
  <dc:language>it-IT</dc:language>
  <cp:lastModifiedBy>Patrizia</cp:lastModifiedBy>
  <dcterms:modified xsi:type="dcterms:W3CDTF">2021-03-16T17:17:00Z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